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ED" w:rsidRPr="00E434A2" w:rsidRDefault="00864262" w:rsidP="00E434A2">
      <w:pPr>
        <w:pStyle w:val="Dokumentrubrik"/>
        <w:jc w:val="center"/>
        <w:rPr>
          <w:rFonts w:ascii="Arial" w:hAnsi="Arial" w:cs="Arial"/>
          <w:b/>
        </w:rPr>
      </w:pPr>
      <w:r w:rsidRPr="00E434A2">
        <w:rPr>
          <w:rFonts w:ascii="Arial" w:hAnsi="Arial" w:cs="Arial"/>
          <w:b/>
        </w:rPr>
        <w:t>FULLMAKTSFORMULÄR</w:t>
      </w:r>
    </w:p>
    <w:p w:rsidR="00CF4736" w:rsidRPr="00580968" w:rsidRDefault="00CF4736" w:rsidP="00CF4736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19"/>
          <w:szCs w:val="19"/>
          <w:lang w:eastAsia="sv-SE"/>
        </w:rPr>
      </w:pPr>
      <w:r w:rsidRPr="00580968">
        <w:rPr>
          <w:rFonts w:ascii="Georgia" w:hAnsi="Georgia" w:cs="Verdana"/>
          <w:sz w:val="19"/>
          <w:szCs w:val="19"/>
          <w:lang w:eastAsia="sv-SE"/>
        </w:rPr>
        <w:t xml:space="preserve">Nedanstående aktieägare befullmäktigar härmed nedanstående ombud att företräda och rösta för aktieägarens samtliga aktier i </w:t>
      </w:r>
      <w:r w:rsidR="00BB47ED">
        <w:rPr>
          <w:rFonts w:ascii="Georgia" w:hAnsi="Georgia"/>
          <w:sz w:val="19"/>
          <w:szCs w:val="19"/>
        </w:rPr>
        <w:t>Yabie AB</w:t>
      </w:r>
      <w:r w:rsidR="00172236" w:rsidRPr="00580968">
        <w:rPr>
          <w:rFonts w:ascii="Georgia" w:hAnsi="Georgia"/>
          <w:sz w:val="19"/>
          <w:szCs w:val="19"/>
        </w:rPr>
        <w:t xml:space="preserve">, org.nr </w:t>
      </w:r>
      <w:r w:rsidR="00BB47ED" w:rsidRPr="00BB47ED">
        <w:rPr>
          <w:rFonts w:ascii="Georgia" w:hAnsi="Georgia"/>
          <w:sz w:val="19"/>
          <w:szCs w:val="19"/>
        </w:rPr>
        <w:t>559083-2092</w:t>
      </w:r>
      <w:r w:rsidRPr="00580968">
        <w:rPr>
          <w:rFonts w:ascii="Georgia" w:hAnsi="Georgia" w:cs="Verdana"/>
          <w:sz w:val="19"/>
          <w:szCs w:val="19"/>
          <w:lang w:eastAsia="sv-SE"/>
        </w:rPr>
        <w:t xml:space="preserve">, vid </w:t>
      </w:r>
      <w:r w:rsidR="006C13A6">
        <w:rPr>
          <w:rFonts w:ascii="Georgia" w:hAnsi="Georgia" w:cs="Verdana"/>
          <w:sz w:val="19"/>
          <w:szCs w:val="19"/>
          <w:lang w:eastAsia="sv-SE"/>
        </w:rPr>
        <w:t>års</w:t>
      </w:r>
      <w:r w:rsidRPr="00580968">
        <w:rPr>
          <w:rFonts w:ascii="Georgia" w:hAnsi="Georgia" w:cs="Verdana"/>
          <w:sz w:val="19"/>
          <w:szCs w:val="19"/>
          <w:lang w:eastAsia="sv-SE"/>
        </w:rPr>
        <w:t>stämma</w:t>
      </w:r>
      <w:r w:rsidR="006C13A6">
        <w:rPr>
          <w:rFonts w:ascii="Georgia" w:hAnsi="Georgia" w:cs="Verdana"/>
          <w:sz w:val="19"/>
          <w:szCs w:val="19"/>
          <w:lang w:eastAsia="sv-SE"/>
        </w:rPr>
        <w:t>n</w:t>
      </w:r>
      <w:r w:rsidRPr="00580968">
        <w:rPr>
          <w:rFonts w:ascii="Georgia" w:hAnsi="Georgia" w:cs="Verdana"/>
          <w:sz w:val="19"/>
          <w:szCs w:val="19"/>
          <w:lang w:eastAsia="sv-SE"/>
        </w:rPr>
        <w:t xml:space="preserve"> </w:t>
      </w:r>
      <w:r w:rsidR="006C13A6">
        <w:rPr>
          <w:rFonts w:ascii="Georgia" w:hAnsi="Georgia"/>
          <w:sz w:val="19"/>
          <w:szCs w:val="19"/>
        </w:rPr>
        <w:t>tisdagen</w:t>
      </w:r>
      <w:r w:rsidR="00BB47ED">
        <w:rPr>
          <w:rFonts w:ascii="Georgia" w:hAnsi="Georgia"/>
          <w:sz w:val="19"/>
          <w:szCs w:val="19"/>
        </w:rPr>
        <w:t xml:space="preserve"> den 2</w:t>
      </w:r>
      <w:r w:rsidR="006C13A6">
        <w:rPr>
          <w:rFonts w:ascii="Georgia" w:hAnsi="Georgia"/>
          <w:sz w:val="19"/>
          <w:szCs w:val="19"/>
        </w:rPr>
        <w:t>1</w:t>
      </w:r>
      <w:r w:rsidR="00BB47ED">
        <w:rPr>
          <w:rFonts w:ascii="Georgia" w:hAnsi="Georgia"/>
          <w:sz w:val="19"/>
          <w:szCs w:val="19"/>
        </w:rPr>
        <w:t xml:space="preserve"> </w:t>
      </w:r>
      <w:r w:rsidR="006C13A6">
        <w:rPr>
          <w:rFonts w:ascii="Georgia" w:hAnsi="Georgia"/>
          <w:sz w:val="19"/>
          <w:szCs w:val="19"/>
        </w:rPr>
        <w:t>december</w:t>
      </w:r>
      <w:bookmarkStart w:id="0" w:name="_GoBack"/>
      <w:bookmarkEnd w:id="0"/>
      <w:r w:rsidR="007A2C57">
        <w:rPr>
          <w:rFonts w:ascii="Georgia" w:hAnsi="Georgia"/>
          <w:sz w:val="19"/>
          <w:szCs w:val="19"/>
        </w:rPr>
        <w:t xml:space="preserve"> 2021</w:t>
      </w:r>
      <w:r w:rsidRPr="00580968">
        <w:rPr>
          <w:rFonts w:ascii="Georgia" w:hAnsi="Georgia" w:cs="Verdana"/>
          <w:sz w:val="19"/>
          <w:szCs w:val="19"/>
          <w:lang w:eastAsia="sv-SE"/>
        </w:rPr>
        <w:t xml:space="preserve">. </w:t>
      </w:r>
    </w:p>
    <w:p w:rsidR="00C4617C" w:rsidRPr="00E434A2" w:rsidRDefault="00E434A2" w:rsidP="00C876B8">
      <w:pPr>
        <w:pStyle w:val="Dokumentrubrik"/>
        <w:rPr>
          <w:rFonts w:ascii="Arial" w:hAnsi="Arial" w:cs="Arial"/>
          <w:b/>
          <w:sz w:val="19"/>
          <w:szCs w:val="19"/>
        </w:rPr>
      </w:pPr>
      <w:r w:rsidRPr="00E434A2">
        <w:rPr>
          <w:rFonts w:ascii="Arial" w:hAnsi="Arial" w:cs="Arial"/>
          <w:b/>
          <w:caps w:val="0"/>
          <w:sz w:val="19"/>
          <w:szCs w:val="19"/>
        </w:rPr>
        <w:t>Ombud</w:t>
      </w:r>
    </w:p>
    <w:tbl>
      <w:tblPr>
        <w:tblStyle w:val="Tabellrutnt"/>
        <w:tblW w:w="9524" w:type="dxa"/>
        <w:tblLook w:val="00A0" w:firstRow="1" w:lastRow="0" w:firstColumn="1" w:lastColumn="0" w:noHBand="0" w:noVBand="0"/>
      </w:tblPr>
      <w:tblGrid>
        <w:gridCol w:w="4491"/>
        <w:gridCol w:w="5033"/>
      </w:tblGrid>
      <w:tr w:rsidR="00C4617C" w:rsidTr="008B26BF">
        <w:trPr>
          <w:trHeight w:val="752"/>
        </w:trPr>
        <w:tc>
          <w:tcPr>
            <w:tcW w:w="4491" w:type="dxa"/>
          </w:tcPr>
          <w:p w:rsidR="00C4617C" w:rsidRPr="00580968" w:rsidRDefault="00CF4736" w:rsidP="00541A50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Ombudets</w:t>
            </w:r>
            <w:proofErr w:type="spellEnd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namn</w:t>
            </w:r>
            <w:proofErr w:type="spellEnd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33" w:type="dxa"/>
          </w:tcPr>
          <w:p w:rsidR="00C4617C" w:rsidRPr="00580968" w:rsidRDefault="00CF4736" w:rsidP="007B7EA7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Personnummer</w:t>
            </w:r>
          </w:p>
        </w:tc>
      </w:tr>
      <w:tr w:rsidR="00C4617C" w:rsidTr="008B26BF">
        <w:trPr>
          <w:trHeight w:val="775"/>
        </w:trPr>
        <w:tc>
          <w:tcPr>
            <w:tcW w:w="9524" w:type="dxa"/>
            <w:gridSpan w:val="2"/>
          </w:tcPr>
          <w:p w:rsidR="00C4617C" w:rsidRPr="00580968" w:rsidRDefault="00A2299D" w:rsidP="005824C5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Posta</w:t>
            </w:r>
            <w:r w:rsidR="00CF4736" w:rsidRPr="00580968">
              <w:rPr>
                <w:rFonts w:ascii="Georgia" w:hAnsi="Georgia"/>
                <w:sz w:val="16"/>
                <w:szCs w:val="16"/>
                <w:lang w:val="en-US"/>
              </w:rPr>
              <w:t>dress</w:t>
            </w:r>
          </w:p>
        </w:tc>
      </w:tr>
      <w:tr w:rsidR="00C4617C" w:rsidTr="008B26BF">
        <w:trPr>
          <w:trHeight w:val="788"/>
        </w:trPr>
        <w:tc>
          <w:tcPr>
            <w:tcW w:w="4491" w:type="dxa"/>
          </w:tcPr>
          <w:p w:rsidR="00C4617C" w:rsidRPr="00580968" w:rsidRDefault="00A2299D" w:rsidP="005B1F59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Postnummer och postort</w:t>
            </w:r>
          </w:p>
        </w:tc>
        <w:tc>
          <w:tcPr>
            <w:tcW w:w="5033" w:type="dxa"/>
          </w:tcPr>
          <w:p w:rsidR="00C4617C" w:rsidRPr="00580968" w:rsidRDefault="00AE74F4" w:rsidP="00AE74F4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Telefonnummer</w:t>
            </w:r>
          </w:p>
        </w:tc>
      </w:tr>
    </w:tbl>
    <w:p w:rsidR="00C4617C" w:rsidRPr="0085312F" w:rsidRDefault="00BD7356" w:rsidP="0085312F">
      <w:pPr>
        <w:pStyle w:val="Dokumentrubrik"/>
        <w:rPr>
          <w:rFonts w:ascii="Arial" w:hAnsi="Arial" w:cs="Arial"/>
          <w:b/>
          <w:caps w:val="0"/>
          <w:sz w:val="19"/>
          <w:szCs w:val="19"/>
        </w:rPr>
      </w:pPr>
      <w:r w:rsidRPr="0085312F">
        <w:rPr>
          <w:rFonts w:ascii="Arial" w:hAnsi="Arial" w:cs="Arial"/>
          <w:b/>
          <w:caps w:val="0"/>
          <w:sz w:val="19"/>
          <w:szCs w:val="19"/>
        </w:rPr>
        <w:t>Aktieägare</w:t>
      </w: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498"/>
        <w:gridCol w:w="5041"/>
      </w:tblGrid>
      <w:tr w:rsidR="00C4617C" w:rsidRPr="00864262" w:rsidTr="008B26BF">
        <w:trPr>
          <w:trHeight w:val="776"/>
        </w:trPr>
        <w:tc>
          <w:tcPr>
            <w:tcW w:w="4498" w:type="dxa"/>
          </w:tcPr>
          <w:p w:rsidR="00C4617C" w:rsidRPr="00580968" w:rsidRDefault="000A144F" w:rsidP="00E80EA7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proofErr w:type="spellStart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Aktieägarens</w:t>
            </w:r>
            <w:proofErr w:type="spellEnd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namn</w:t>
            </w:r>
            <w:proofErr w:type="spellEnd"/>
          </w:p>
        </w:tc>
        <w:tc>
          <w:tcPr>
            <w:tcW w:w="5041" w:type="dxa"/>
          </w:tcPr>
          <w:p w:rsidR="00C4617C" w:rsidRPr="00580968" w:rsidRDefault="000A144F" w:rsidP="00E77B6B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Pe</w:t>
            </w:r>
            <w:r w:rsidR="00E77B6B"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rson- </w:t>
            </w:r>
            <w:proofErr w:type="spellStart"/>
            <w:r w:rsidR="00E77B6B" w:rsidRPr="00580968">
              <w:rPr>
                <w:rFonts w:ascii="Georgia" w:hAnsi="Georgia"/>
                <w:sz w:val="16"/>
                <w:szCs w:val="16"/>
                <w:lang w:val="en-US"/>
              </w:rPr>
              <w:t>eller</w:t>
            </w:r>
            <w:proofErr w:type="spellEnd"/>
            <w:r w:rsidR="00E77B6B"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77B6B" w:rsidRPr="00580968">
              <w:rPr>
                <w:rFonts w:ascii="Georgia" w:hAnsi="Georgia"/>
                <w:sz w:val="16"/>
                <w:szCs w:val="16"/>
                <w:lang w:val="en-US"/>
              </w:rPr>
              <w:t>organisationsnummer</w:t>
            </w:r>
            <w:proofErr w:type="spellEnd"/>
          </w:p>
        </w:tc>
      </w:tr>
      <w:tr w:rsidR="001F5A50" w:rsidRPr="00CE2D3A" w:rsidTr="008B26BF">
        <w:trPr>
          <w:trHeight w:val="764"/>
        </w:trPr>
        <w:tc>
          <w:tcPr>
            <w:tcW w:w="9539" w:type="dxa"/>
            <w:gridSpan w:val="2"/>
          </w:tcPr>
          <w:p w:rsidR="001F5A50" w:rsidRPr="00580968" w:rsidRDefault="001F5A50" w:rsidP="00CF3FE7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Postadress</w:t>
            </w:r>
          </w:p>
        </w:tc>
      </w:tr>
      <w:tr w:rsidR="00C4617C" w:rsidTr="008B26BF">
        <w:trPr>
          <w:trHeight w:val="749"/>
        </w:trPr>
        <w:tc>
          <w:tcPr>
            <w:tcW w:w="4498" w:type="dxa"/>
          </w:tcPr>
          <w:p w:rsidR="00C4617C" w:rsidRPr="00580968" w:rsidRDefault="001F5A50" w:rsidP="00C90A53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Postnummer och postort</w:t>
            </w:r>
          </w:p>
        </w:tc>
        <w:tc>
          <w:tcPr>
            <w:tcW w:w="5041" w:type="dxa"/>
          </w:tcPr>
          <w:p w:rsidR="00C4617C" w:rsidRPr="00580968" w:rsidRDefault="003934BC" w:rsidP="003934BC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Telefonnummer</w:t>
            </w:r>
          </w:p>
        </w:tc>
      </w:tr>
      <w:tr w:rsidR="00861394" w:rsidTr="008B26BF">
        <w:trPr>
          <w:trHeight w:val="747"/>
        </w:trPr>
        <w:tc>
          <w:tcPr>
            <w:tcW w:w="4498" w:type="dxa"/>
          </w:tcPr>
          <w:p w:rsidR="00861394" w:rsidRPr="00580968" w:rsidRDefault="001F5A50" w:rsidP="00D9510B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Datum och u</w:t>
            </w:r>
            <w:r w:rsidR="00861394"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nderskrift </w:t>
            </w:r>
          </w:p>
        </w:tc>
        <w:tc>
          <w:tcPr>
            <w:tcW w:w="5041" w:type="dxa"/>
          </w:tcPr>
          <w:p w:rsidR="00861394" w:rsidRPr="00580968" w:rsidRDefault="001430E5" w:rsidP="001430E5">
            <w:pPr>
              <w:spacing w:before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  <w:r w:rsidRPr="00580968">
              <w:rPr>
                <w:rFonts w:ascii="Georgia" w:hAnsi="Georgia"/>
                <w:sz w:val="16"/>
                <w:szCs w:val="16"/>
                <w:lang w:val="en-US"/>
              </w:rPr>
              <w:t>Namnförtydligande</w:t>
            </w:r>
            <w:r w:rsidR="00861394" w:rsidRPr="00580968">
              <w:rPr>
                <w:rFonts w:ascii="Georgia" w:hAnsi="Georgia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85312F" w:rsidRDefault="0085312F" w:rsidP="004D76ED">
      <w:pPr>
        <w:autoSpaceDE w:val="0"/>
        <w:autoSpaceDN w:val="0"/>
        <w:adjustRightInd w:val="0"/>
        <w:spacing w:before="0" w:line="240" w:lineRule="auto"/>
      </w:pPr>
    </w:p>
    <w:p w:rsidR="00906BD4" w:rsidRPr="00580968" w:rsidRDefault="00906BD4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19"/>
          <w:szCs w:val="19"/>
          <w:lang w:eastAsia="sv-SE"/>
        </w:rPr>
      </w:pPr>
      <w:r w:rsidRPr="00580968">
        <w:rPr>
          <w:rFonts w:ascii="Georgia" w:hAnsi="Georgia" w:cs="Verdana"/>
          <w:sz w:val="19"/>
          <w:szCs w:val="19"/>
          <w:lang w:eastAsia="sv-SE"/>
        </w:rPr>
        <w:t xml:space="preserve">Om fullmakten ställs ut av en juridisk person ska fullmakten undertecknas av behörig firmatecknare samt kopia av registreringsbevis eller motsvarande behörighetshandling bifogas. </w:t>
      </w:r>
    </w:p>
    <w:p w:rsidR="00906BD4" w:rsidRPr="00580968" w:rsidRDefault="00906BD4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19"/>
          <w:szCs w:val="19"/>
          <w:lang w:eastAsia="sv-SE"/>
        </w:rPr>
      </w:pPr>
    </w:p>
    <w:p w:rsidR="004D76ED" w:rsidRPr="00580968" w:rsidRDefault="004D76ED" w:rsidP="004D76ED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19"/>
          <w:szCs w:val="19"/>
          <w:lang w:eastAsia="sv-SE"/>
        </w:rPr>
      </w:pPr>
      <w:r w:rsidRPr="00580968">
        <w:rPr>
          <w:rFonts w:ascii="Georgia" w:hAnsi="Georgia" w:cs="Verdana"/>
          <w:sz w:val="19"/>
          <w:szCs w:val="19"/>
          <w:lang w:eastAsia="sv-SE"/>
        </w:rPr>
        <w:t>Observera att insändandet av detta fullmaktsformulär inte gäller som anmälan till stämman. Aktieägare som önskar delta vid stämman måste avge särskild anmälan i enlighet med de instruktioner som återfinns i kallelsen till stämman.</w:t>
      </w:r>
    </w:p>
    <w:p w:rsidR="00CE7FF9" w:rsidRPr="00580968" w:rsidRDefault="00CE7FF9" w:rsidP="007F65A5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19"/>
          <w:szCs w:val="19"/>
          <w:lang w:eastAsia="sv-SE"/>
        </w:rPr>
      </w:pPr>
    </w:p>
    <w:p w:rsidR="00944365" w:rsidRPr="00580968" w:rsidRDefault="007F65A5" w:rsidP="00EB0108">
      <w:pPr>
        <w:autoSpaceDE w:val="0"/>
        <w:autoSpaceDN w:val="0"/>
        <w:adjustRightInd w:val="0"/>
        <w:spacing w:before="0" w:line="240" w:lineRule="auto"/>
        <w:rPr>
          <w:rFonts w:ascii="Georgia" w:hAnsi="Georgia" w:cs="Verdana"/>
          <w:sz w:val="19"/>
          <w:szCs w:val="19"/>
          <w:lang w:eastAsia="sv-SE"/>
        </w:rPr>
      </w:pPr>
      <w:r w:rsidRPr="00580968">
        <w:rPr>
          <w:rFonts w:ascii="Georgia" w:hAnsi="Georgia" w:cs="Verdana"/>
          <w:sz w:val="19"/>
          <w:szCs w:val="19"/>
          <w:lang w:eastAsia="sv-SE"/>
        </w:rPr>
        <w:t>En kop</w:t>
      </w:r>
      <w:r w:rsidR="00936C4C" w:rsidRPr="00580968">
        <w:rPr>
          <w:rFonts w:ascii="Georgia" w:hAnsi="Georgia" w:cs="Verdana"/>
          <w:sz w:val="19"/>
          <w:szCs w:val="19"/>
          <w:lang w:eastAsia="sv-SE"/>
        </w:rPr>
        <w:t xml:space="preserve">ia av fullmakten samt eventuella behörighetshandlingar </w:t>
      </w:r>
      <w:r w:rsidRPr="00580968">
        <w:rPr>
          <w:rFonts w:ascii="Georgia" w:hAnsi="Georgia" w:cs="Verdana"/>
          <w:sz w:val="19"/>
          <w:szCs w:val="19"/>
          <w:lang w:eastAsia="sv-SE"/>
        </w:rPr>
        <w:t xml:space="preserve">bör i god tid före stämman skickas till </w:t>
      </w:r>
      <w:r w:rsidR="00BB47ED">
        <w:rPr>
          <w:rFonts w:ascii="Georgia" w:hAnsi="Georgia" w:cs="Arial"/>
          <w:iCs/>
          <w:sz w:val="19"/>
          <w:szCs w:val="19"/>
        </w:rPr>
        <w:t>Setterwalls Advokatbyrå AB</w:t>
      </w:r>
      <w:r w:rsidR="00AC7730">
        <w:rPr>
          <w:rFonts w:ascii="Georgia" w:hAnsi="Georgia" w:cs="Arial"/>
          <w:iCs/>
          <w:sz w:val="19"/>
          <w:szCs w:val="19"/>
        </w:rPr>
        <w:t xml:space="preserve">, </w:t>
      </w:r>
      <w:r w:rsidR="00AC7730" w:rsidRPr="002B0F55">
        <w:rPr>
          <w:rFonts w:ascii="Georgia" w:hAnsi="Georgia" w:cs="Arial"/>
          <w:iCs/>
          <w:sz w:val="19"/>
          <w:szCs w:val="19"/>
        </w:rPr>
        <w:t xml:space="preserve">att: </w:t>
      </w:r>
      <w:r w:rsidR="00BB47ED">
        <w:rPr>
          <w:rFonts w:ascii="Georgia" w:hAnsi="Georgia" w:cs="Arial"/>
          <w:iCs/>
          <w:sz w:val="19"/>
          <w:szCs w:val="19"/>
          <w:lang w:eastAsia="sv-SE"/>
        </w:rPr>
        <w:t>Sunniva Otterbjörk</w:t>
      </w:r>
      <w:r w:rsidR="00AC7730" w:rsidRPr="002B0F55">
        <w:rPr>
          <w:rFonts w:ascii="Georgia" w:hAnsi="Georgia" w:cs="Arial"/>
          <w:iCs/>
          <w:sz w:val="19"/>
          <w:szCs w:val="19"/>
        </w:rPr>
        <w:t xml:space="preserve">, </w:t>
      </w:r>
      <w:r w:rsidR="00BB47ED">
        <w:rPr>
          <w:rFonts w:ascii="Georgia" w:hAnsi="Georgia" w:cs="Arial"/>
          <w:iCs/>
          <w:sz w:val="19"/>
          <w:szCs w:val="19"/>
          <w:lang w:eastAsia="sv-SE"/>
        </w:rPr>
        <w:t>Box 1050</w:t>
      </w:r>
      <w:r w:rsidR="00AC7730" w:rsidRPr="002B0F55">
        <w:rPr>
          <w:rFonts w:ascii="Georgia" w:hAnsi="Georgia" w:cs="Arial"/>
          <w:iCs/>
          <w:sz w:val="19"/>
          <w:szCs w:val="19"/>
          <w:lang w:eastAsia="sv-SE"/>
        </w:rPr>
        <w:t xml:space="preserve">, </w:t>
      </w:r>
      <w:r w:rsidR="00BB47ED">
        <w:rPr>
          <w:rFonts w:ascii="Georgia" w:hAnsi="Georgia" w:cs="Arial"/>
          <w:iCs/>
          <w:sz w:val="19"/>
          <w:szCs w:val="19"/>
          <w:lang w:eastAsia="sv-SE"/>
        </w:rPr>
        <w:t xml:space="preserve">101 39 </w:t>
      </w:r>
      <w:r w:rsidR="00AC7730" w:rsidRPr="002B0F55">
        <w:rPr>
          <w:rFonts w:ascii="Georgia" w:hAnsi="Georgia" w:cs="Arial"/>
          <w:iCs/>
          <w:sz w:val="19"/>
          <w:szCs w:val="19"/>
          <w:lang w:eastAsia="sv-SE"/>
        </w:rPr>
        <w:t>Stockholm</w:t>
      </w:r>
      <w:r w:rsidR="00AC7730">
        <w:rPr>
          <w:rFonts w:ascii="Georgia" w:hAnsi="Georgia" w:cs="Verdana"/>
          <w:sz w:val="19"/>
          <w:szCs w:val="19"/>
          <w:lang w:eastAsia="sv-SE"/>
        </w:rPr>
        <w:t xml:space="preserve"> </w:t>
      </w:r>
      <w:r w:rsidR="00936C4C" w:rsidRPr="00580968">
        <w:rPr>
          <w:rFonts w:ascii="Georgia" w:hAnsi="Georgia" w:cs="Verdana"/>
          <w:sz w:val="19"/>
          <w:szCs w:val="19"/>
          <w:lang w:eastAsia="sv-SE"/>
        </w:rPr>
        <w:t xml:space="preserve">samt till </w:t>
      </w:r>
      <w:r w:rsidR="00BB47ED">
        <w:rPr>
          <w:rFonts w:ascii="Georgia" w:hAnsi="Georgia"/>
          <w:sz w:val="19"/>
          <w:szCs w:val="19"/>
          <w:lang w:eastAsia="sv-SE"/>
        </w:rPr>
        <w:t>Sunniva Otterbjörk</w:t>
      </w:r>
      <w:r w:rsidR="00AC7730">
        <w:rPr>
          <w:rFonts w:ascii="Georgia" w:hAnsi="Georgia"/>
          <w:sz w:val="19"/>
          <w:szCs w:val="19"/>
        </w:rPr>
        <w:t xml:space="preserve"> via e-post till </w:t>
      </w:r>
      <w:r w:rsidR="00BB47ED">
        <w:rPr>
          <w:rFonts w:ascii="Georgia" w:hAnsi="Georgia"/>
          <w:sz w:val="19"/>
          <w:szCs w:val="19"/>
          <w:lang w:eastAsia="sv-SE"/>
        </w:rPr>
        <w:t>sunniva.otterbjork@setterwalls.se</w:t>
      </w:r>
      <w:r w:rsidR="0013500D">
        <w:rPr>
          <w:rFonts w:ascii="Georgia" w:hAnsi="Georgia" w:cs="Verdana"/>
          <w:sz w:val="19"/>
          <w:szCs w:val="19"/>
          <w:lang w:eastAsia="sv-SE"/>
        </w:rPr>
        <w:t>.</w:t>
      </w:r>
      <w:r w:rsidR="00936C4C" w:rsidRPr="00580968">
        <w:rPr>
          <w:rFonts w:ascii="Georgia" w:hAnsi="Georgia" w:cs="Verdana"/>
          <w:sz w:val="19"/>
          <w:szCs w:val="19"/>
          <w:lang w:eastAsia="sv-SE"/>
        </w:rPr>
        <w:t xml:space="preserve"> Fullmakten i original ska även uppvisas på stämman. </w:t>
      </w:r>
    </w:p>
    <w:p w:rsidR="00EC3518" w:rsidRDefault="00EC3518" w:rsidP="00EB0108">
      <w:pPr>
        <w:autoSpaceDE w:val="0"/>
        <w:autoSpaceDN w:val="0"/>
        <w:adjustRightInd w:val="0"/>
        <w:spacing w:before="0" w:line="240" w:lineRule="auto"/>
      </w:pPr>
    </w:p>
    <w:p w:rsidR="00EC3518" w:rsidRPr="00EB0108" w:rsidRDefault="00EC3518" w:rsidP="00EC3518">
      <w:pPr>
        <w:autoSpaceDE w:val="0"/>
        <w:autoSpaceDN w:val="0"/>
        <w:adjustRightInd w:val="0"/>
        <w:spacing w:before="0" w:line="240" w:lineRule="auto"/>
        <w:jc w:val="center"/>
      </w:pPr>
      <w:r>
        <w:t>______________</w:t>
      </w:r>
    </w:p>
    <w:sectPr w:rsidR="00EC3518" w:rsidRPr="00EB0108" w:rsidSect="009F2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7C" w:rsidRDefault="00C4617C">
      <w:r>
        <w:separator/>
      </w:r>
    </w:p>
    <w:p w:rsidR="00C4617C" w:rsidRDefault="00C4617C"/>
  </w:endnote>
  <w:endnote w:type="continuationSeparator" w:id="0">
    <w:p w:rsidR="00C4617C" w:rsidRDefault="00C4617C">
      <w:r>
        <w:continuationSeparator/>
      </w:r>
    </w:p>
    <w:p w:rsidR="00C4617C" w:rsidRDefault="00C4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7C" w:rsidRDefault="00C4617C" w:rsidP="00973E54">
      <w:pPr>
        <w:spacing w:before="60"/>
      </w:pPr>
      <w:r>
        <w:separator/>
      </w:r>
    </w:p>
    <w:p w:rsidR="00C4617C" w:rsidRDefault="00C4617C"/>
  </w:footnote>
  <w:footnote w:type="continuationSeparator" w:id="0">
    <w:p w:rsidR="00C4617C" w:rsidRDefault="00C4617C">
      <w:r>
        <w:continuationSeparator/>
      </w:r>
    </w:p>
    <w:p w:rsidR="00C4617C" w:rsidRDefault="00C4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50B3" w:rsidRDefault="005C50B3">
    <w:pPr>
      <w:pStyle w:val="Sidhuvud"/>
      <w:ind w:right="360"/>
    </w:pPr>
  </w:p>
  <w:p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:rsidR="005C50B3" w:rsidRDefault="005C50B3" w:rsidP="00934975">
    <w:pPr>
      <w:pStyle w:val="Sidhuvud"/>
    </w:pPr>
  </w:p>
  <w:p w:rsidR="00313E60" w:rsidRDefault="00313E60"/>
  <w:p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37" w:rsidRDefault="000919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F7"/>
    <w:rsid w:val="00004E94"/>
    <w:rsid w:val="0000541D"/>
    <w:rsid w:val="00007978"/>
    <w:rsid w:val="0001796B"/>
    <w:rsid w:val="000236CE"/>
    <w:rsid w:val="000256F0"/>
    <w:rsid w:val="000521F8"/>
    <w:rsid w:val="00063120"/>
    <w:rsid w:val="00067FC8"/>
    <w:rsid w:val="000728C1"/>
    <w:rsid w:val="00074CBD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FD2"/>
    <w:rsid w:val="0013500D"/>
    <w:rsid w:val="001430E5"/>
    <w:rsid w:val="00153874"/>
    <w:rsid w:val="00166AB9"/>
    <w:rsid w:val="00172236"/>
    <w:rsid w:val="001724D5"/>
    <w:rsid w:val="00181675"/>
    <w:rsid w:val="00182975"/>
    <w:rsid w:val="001919BD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4A88"/>
    <w:rsid w:val="00276A45"/>
    <w:rsid w:val="00280233"/>
    <w:rsid w:val="00291366"/>
    <w:rsid w:val="002976AD"/>
    <w:rsid w:val="002B4C79"/>
    <w:rsid w:val="002C358C"/>
    <w:rsid w:val="002C6E91"/>
    <w:rsid w:val="002D5A57"/>
    <w:rsid w:val="002E09F3"/>
    <w:rsid w:val="002E74CF"/>
    <w:rsid w:val="002F57B4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4FD"/>
    <w:rsid w:val="00385E4E"/>
    <w:rsid w:val="003934BC"/>
    <w:rsid w:val="0039564D"/>
    <w:rsid w:val="003A20F1"/>
    <w:rsid w:val="003A404B"/>
    <w:rsid w:val="003A53F3"/>
    <w:rsid w:val="003A7A58"/>
    <w:rsid w:val="003B0B6B"/>
    <w:rsid w:val="003B13B2"/>
    <w:rsid w:val="003C33C2"/>
    <w:rsid w:val="003C5CBF"/>
    <w:rsid w:val="003D3379"/>
    <w:rsid w:val="003D632F"/>
    <w:rsid w:val="003E1C9F"/>
    <w:rsid w:val="003F3254"/>
    <w:rsid w:val="003F73AD"/>
    <w:rsid w:val="00413A7C"/>
    <w:rsid w:val="004145E6"/>
    <w:rsid w:val="004260C9"/>
    <w:rsid w:val="00435DCE"/>
    <w:rsid w:val="00440801"/>
    <w:rsid w:val="0044200E"/>
    <w:rsid w:val="004443A4"/>
    <w:rsid w:val="004451CC"/>
    <w:rsid w:val="004667A7"/>
    <w:rsid w:val="00476183"/>
    <w:rsid w:val="00476C09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76ED"/>
    <w:rsid w:val="004E16B9"/>
    <w:rsid w:val="004E72FA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41A50"/>
    <w:rsid w:val="00546665"/>
    <w:rsid w:val="00552D0D"/>
    <w:rsid w:val="00554597"/>
    <w:rsid w:val="005574D9"/>
    <w:rsid w:val="00563DC3"/>
    <w:rsid w:val="00566028"/>
    <w:rsid w:val="00566E83"/>
    <w:rsid w:val="00572780"/>
    <w:rsid w:val="00580968"/>
    <w:rsid w:val="005823DD"/>
    <w:rsid w:val="005824C5"/>
    <w:rsid w:val="00592605"/>
    <w:rsid w:val="0059651D"/>
    <w:rsid w:val="005B1F59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B679F"/>
    <w:rsid w:val="006B6878"/>
    <w:rsid w:val="006C13A6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A2C57"/>
    <w:rsid w:val="007B0398"/>
    <w:rsid w:val="007B36AF"/>
    <w:rsid w:val="007B3828"/>
    <w:rsid w:val="007B7EA7"/>
    <w:rsid w:val="007C0EC1"/>
    <w:rsid w:val="007C7DFB"/>
    <w:rsid w:val="007D0E33"/>
    <w:rsid w:val="007F42D3"/>
    <w:rsid w:val="007F65A5"/>
    <w:rsid w:val="0081535C"/>
    <w:rsid w:val="00817045"/>
    <w:rsid w:val="0082283C"/>
    <w:rsid w:val="00822CBD"/>
    <w:rsid w:val="008241F5"/>
    <w:rsid w:val="008310DE"/>
    <w:rsid w:val="008412CF"/>
    <w:rsid w:val="0084504A"/>
    <w:rsid w:val="0085312F"/>
    <w:rsid w:val="008605D1"/>
    <w:rsid w:val="00861394"/>
    <w:rsid w:val="008622F7"/>
    <w:rsid w:val="00864262"/>
    <w:rsid w:val="0086449D"/>
    <w:rsid w:val="008813E8"/>
    <w:rsid w:val="008832A3"/>
    <w:rsid w:val="008864A2"/>
    <w:rsid w:val="00893E46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8F27BB"/>
    <w:rsid w:val="00906BD4"/>
    <w:rsid w:val="009101CD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3DE6"/>
    <w:rsid w:val="00994F9B"/>
    <w:rsid w:val="009952BE"/>
    <w:rsid w:val="009B137E"/>
    <w:rsid w:val="009B2324"/>
    <w:rsid w:val="009C3DC5"/>
    <w:rsid w:val="009D02EE"/>
    <w:rsid w:val="009E1F90"/>
    <w:rsid w:val="009E5E99"/>
    <w:rsid w:val="009E7187"/>
    <w:rsid w:val="009E775C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C7730"/>
    <w:rsid w:val="00AE74F4"/>
    <w:rsid w:val="00AF139B"/>
    <w:rsid w:val="00AF41E6"/>
    <w:rsid w:val="00B00C90"/>
    <w:rsid w:val="00B0312B"/>
    <w:rsid w:val="00B11D56"/>
    <w:rsid w:val="00B166A6"/>
    <w:rsid w:val="00B219BA"/>
    <w:rsid w:val="00B3771F"/>
    <w:rsid w:val="00B41D0F"/>
    <w:rsid w:val="00B4336D"/>
    <w:rsid w:val="00B4713B"/>
    <w:rsid w:val="00B505D9"/>
    <w:rsid w:val="00B50922"/>
    <w:rsid w:val="00B50C98"/>
    <w:rsid w:val="00B53441"/>
    <w:rsid w:val="00B535EF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B47ED"/>
    <w:rsid w:val="00BC1BC7"/>
    <w:rsid w:val="00BC4461"/>
    <w:rsid w:val="00BD221C"/>
    <w:rsid w:val="00BD31C9"/>
    <w:rsid w:val="00BD39A3"/>
    <w:rsid w:val="00BD7356"/>
    <w:rsid w:val="00BE6FDD"/>
    <w:rsid w:val="00C01921"/>
    <w:rsid w:val="00C01E96"/>
    <w:rsid w:val="00C24159"/>
    <w:rsid w:val="00C26A7A"/>
    <w:rsid w:val="00C36973"/>
    <w:rsid w:val="00C4617C"/>
    <w:rsid w:val="00C52AD3"/>
    <w:rsid w:val="00C71D46"/>
    <w:rsid w:val="00C7649F"/>
    <w:rsid w:val="00C77F5C"/>
    <w:rsid w:val="00C876B8"/>
    <w:rsid w:val="00C90A53"/>
    <w:rsid w:val="00C9574B"/>
    <w:rsid w:val="00CA07C1"/>
    <w:rsid w:val="00CA1135"/>
    <w:rsid w:val="00CA42F2"/>
    <w:rsid w:val="00CB3B0F"/>
    <w:rsid w:val="00CC2E45"/>
    <w:rsid w:val="00CC67B0"/>
    <w:rsid w:val="00CD2919"/>
    <w:rsid w:val="00CD593E"/>
    <w:rsid w:val="00CD5A01"/>
    <w:rsid w:val="00CE2D3A"/>
    <w:rsid w:val="00CE7FF9"/>
    <w:rsid w:val="00CF3FE7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510B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247E8"/>
    <w:rsid w:val="00E34AF7"/>
    <w:rsid w:val="00E40042"/>
    <w:rsid w:val="00E4204D"/>
    <w:rsid w:val="00E434A2"/>
    <w:rsid w:val="00E440A1"/>
    <w:rsid w:val="00E44DAB"/>
    <w:rsid w:val="00E539D6"/>
    <w:rsid w:val="00E54293"/>
    <w:rsid w:val="00E552A5"/>
    <w:rsid w:val="00E6291A"/>
    <w:rsid w:val="00E77B6B"/>
    <w:rsid w:val="00E80EA7"/>
    <w:rsid w:val="00E94B06"/>
    <w:rsid w:val="00E96EC6"/>
    <w:rsid w:val="00E973BA"/>
    <w:rsid w:val="00EA5206"/>
    <w:rsid w:val="00EB0108"/>
    <w:rsid w:val="00EB01C3"/>
    <w:rsid w:val="00EB38C1"/>
    <w:rsid w:val="00EB3E04"/>
    <w:rsid w:val="00EC3518"/>
    <w:rsid w:val="00ED7DF7"/>
    <w:rsid w:val="00EF1080"/>
    <w:rsid w:val="00F03342"/>
    <w:rsid w:val="00F149D6"/>
    <w:rsid w:val="00F24A7E"/>
    <w:rsid w:val="00F2627D"/>
    <w:rsid w:val="00F308FF"/>
    <w:rsid w:val="00F34A99"/>
    <w:rsid w:val="00F371A0"/>
    <w:rsid w:val="00F4023A"/>
    <w:rsid w:val="00F47045"/>
    <w:rsid w:val="00F70230"/>
    <w:rsid w:val="00F719D0"/>
    <w:rsid w:val="00F86A9E"/>
    <w:rsid w:val="00F87682"/>
    <w:rsid w:val="00F936C8"/>
    <w:rsid w:val="00FC5853"/>
    <w:rsid w:val="00FC73A7"/>
    <w:rsid w:val="00FD6BE4"/>
    <w:rsid w:val="00FD7982"/>
    <w:rsid w:val="00FE138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70544507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kommentar">
    <w:name w:val="endnote text"/>
    <w:basedOn w:val="Normal"/>
    <w:link w:val="Slutkommentar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FC5853"/>
    <w:rPr>
      <w:sz w:val="20"/>
      <w:szCs w:val="20"/>
      <w:lang w:eastAsia="en-US"/>
    </w:rPr>
  </w:style>
  <w:style w:type="character" w:styleId="Slutkommentar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2021-11-17T13:35:00Z</dcterms:created>
  <dcterms:modified xsi:type="dcterms:W3CDTF">2021-11-17T13:35:00Z</dcterms:modified>
</cp:coreProperties>
</file>